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EE" w:rsidRPr="00367B79" w:rsidRDefault="008C51EE" w:rsidP="0036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B79">
        <w:rPr>
          <w:rFonts w:ascii="Times New Roman" w:hAnsi="Times New Roman" w:cs="Times New Roman"/>
          <w:b/>
          <w:sz w:val="24"/>
          <w:szCs w:val="24"/>
        </w:rPr>
        <w:t>Сведения о библиотеке(ах)</w:t>
      </w:r>
    </w:p>
    <w:p w:rsidR="008C51EE" w:rsidRPr="00367B79" w:rsidRDefault="008C51EE" w:rsidP="005D74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B79">
        <w:rPr>
          <w:rFonts w:ascii="Times New Roman" w:hAnsi="Times New Roman" w:cs="Times New Roman"/>
          <w:sz w:val="24"/>
          <w:szCs w:val="24"/>
        </w:rPr>
        <w:t xml:space="preserve">Отдельное помещение библиотеки в </w:t>
      </w:r>
      <w:r w:rsidR="005D743B">
        <w:rPr>
          <w:rFonts w:ascii="Times New Roman" w:hAnsi="Times New Roman" w:cs="Times New Roman"/>
          <w:sz w:val="24"/>
          <w:szCs w:val="24"/>
        </w:rPr>
        <w:t>Прогимназии №14</w:t>
      </w:r>
      <w:r w:rsidRPr="00367B79">
        <w:rPr>
          <w:rFonts w:ascii="Times New Roman" w:hAnsi="Times New Roman" w:cs="Times New Roman"/>
          <w:sz w:val="24"/>
          <w:szCs w:val="24"/>
        </w:rPr>
        <w:t xml:space="preserve"> не предусмотрено. Учебный</w:t>
      </w:r>
      <w:r w:rsidR="000A1BBB">
        <w:rPr>
          <w:rFonts w:ascii="Times New Roman" w:hAnsi="Times New Roman" w:cs="Times New Roman"/>
          <w:sz w:val="24"/>
          <w:szCs w:val="24"/>
        </w:rPr>
        <w:t xml:space="preserve"> (1300 </w:t>
      </w:r>
      <w:r w:rsidR="005D743B">
        <w:rPr>
          <w:rFonts w:ascii="Times New Roman" w:hAnsi="Times New Roman" w:cs="Times New Roman"/>
          <w:sz w:val="24"/>
          <w:szCs w:val="24"/>
        </w:rPr>
        <w:t xml:space="preserve">учебников) </w:t>
      </w:r>
      <w:r w:rsidR="005D743B" w:rsidRPr="00367B79">
        <w:rPr>
          <w:rFonts w:ascii="Times New Roman" w:hAnsi="Times New Roman" w:cs="Times New Roman"/>
          <w:sz w:val="24"/>
          <w:szCs w:val="24"/>
        </w:rPr>
        <w:t>и</w:t>
      </w:r>
      <w:r w:rsidRPr="00367B79">
        <w:rPr>
          <w:rFonts w:ascii="Times New Roman" w:hAnsi="Times New Roman" w:cs="Times New Roman"/>
          <w:sz w:val="24"/>
          <w:szCs w:val="24"/>
        </w:rPr>
        <w:t xml:space="preserve"> художественный фонд</w:t>
      </w:r>
      <w:r w:rsidR="000A1BBB">
        <w:rPr>
          <w:rFonts w:ascii="Times New Roman" w:hAnsi="Times New Roman" w:cs="Times New Roman"/>
          <w:sz w:val="24"/>
          <w:szCs w:val="24"/>
        </w:rPr>
        <w:t xml:space="preserve"> (200 книг, журналов)</w:t>
      </w:r>
      <w:r w:rsidRPr="00367B79">
        <w:rPr>
          <w:rFonts w:ascii="Times New Roman" w:hAnsi="Times New Roman" w:cs="Times New Roman"/>
          <w:sz w:val="24"/>
          <w:szCs w:val="24"/>
        </w:rPr>
        <w:t xml:space="preserve"> хранится в каждом классе и выдается обучающему классным руководителем.</w:t>
      </w:r>
    </w:p>
    <w:p w:rsidR="008C51EE" w:rsidRPr="00367B79" w:rsidRDefault="008C51EE" w:rsidP="005D74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B79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5D743B">
        <w:rPr>
          <w:rFonts w:ascii="Times New Roman" w:hAnsi="Times New Roman" w:cs="Times New Roman"/>
          <w:sz w:val="24"/>
          <w:szCs w:val="24"/>
        </w:rPr>
        <w:t>Прогимназии №14</w:t>
      </w:r>
      <w:r w:rsidRPr="00367B79">
        <w:rPr>
          <w:rFonts w:ascii="Times New Roman" w:hAnsi="Times New Roman" w:cs="Times New Roman"/>
          <w:sz w:val="24"/>
          <w:szCs w:val="24"/>
        </w:rPr>
        <w:t xml:space="preserve"> пользуются услугами школьной библиотеки МБОУ «Лицей</w:t>
      </w:r>
      <w:r w:rsidR="005D743B">
        <w:rPr>
          <w:rFonts w:ascii="Times New Roman" w:hAnsi="Times New Roman" w:cs="Times New Roman"/>
          <w:sz w:val="24"/>
          <w:szCs w:val="24"/>
        </w:rPr>
        <w:t xml:space="preserve"> </w:t>
      </w:r>
      <w:r w:rsidRPr="00367B79">
        <w:rPr>
          <w:rFonts w:ascii="Times New Roman" w:hAnsi="Times New Roman" w:cs="Times New Roman"/>
          <w:sz w:val="24"/>
          <w:szCs w:val="24"/>
        </w:rPr>
        <w:t xml:space="preserve">№2» согласно Договору. </w:t>
      </w:r>
    </w:p>
    <w:p w:rsidR="008C51EE" w:rsidRPr="00367B79" w:rsidRDefault="008C51EE" w:rsidP="005D743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B79">
        <w:rPr>
          <w:rFonts w:ascii="Times New Roman" w:hAnsi="Times New Roman" w:cs="Times New Roman"/>
          <w:color w:val="000000"/>
          <w:sz w:val="24"/>
          <w:szCs w:val="24"/>
        </w:rPr>
        <w:t xml:space="preserve">В начальных  классах </w:t>
      </w:r>
      <w:r w:rsidR="00367B79">
        <w:rPr>
          <w:rFonts w:ascii="Times New Roman" w:hAnsi="Times New Roman" w:cs="Times New Roman"/>
          <w:color w:val="000000"/>
          <w:sz w:val="24"/>
          <w:szCs w:val="24"/>
        </w:rPr>
        <w:t>прогимназии есть мини-библиотека</w:t>
      </w:r>
      <w:r w:rsidR="000A1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7B79">
        <w:rPr>
          <w:rFonts w:ascii="Times New Roman" w:hAnsi="Times New Roman" w:cs="Times New Roman"/>
          <w:color w:val="000000"/>
          <w:sz w:val="24"/>
          <w:szCs w:val="24"/>
        </w:rPr>
        <w:t>– это особое специально выделенное и оформленное м</w:t>
      </w:r>
      <w:bookmarkStart w:id="0" w:name="_GoBack"/>
      <w:bookmarkEnd w:id="0"/>
      <w:r w:rsidRPr="00367B79">
        <w:rPr>
          <w:rFonts w:ascii="Times New Roman" w:hAnsi="Times New Roman" w:cs="Times New Roman"/>
          <w:color w:val="000000"/>
          <w:sz w:val="24"/>
          <w:szCs w:val="24"/>
        </w:rPr>
        <w:t>есто в классе, где ребёнок может самостоятельно по своему вкусу выбрать книгу</w:t>
      </w:r>
      <w:r w:rsidR="000A1BBB">
        <w:rPr>
          <w:rFonts w:ascii="Times New Roman" w:hAnsi="Times New Roman" w:cs="Times New Roman"/>
          <w:color w:val="000000"/>
          <w:sz w:val="24"/>
          <w:szCs w:val="24"/>
        </w:rPr>
        <w:t xml:space="preserve">, журнал </w:t>
      </w:r>
      <w:r w:rsidRPr="00367B79">
        <w:rPr>
          <w:rFonts w:ascii="Times New Roman" w:hAnsi="Times New Roman" w:cs="Times New Roman"/>
          <w:color w:val="000000"/>
          <w:sz w:val="24"/>
          <w:szCs w:val="24"/>
        </w:rPr>
        <w:t xml:space="preserve"> и спокойно рассмотреть и прочитать. Познавательные УУД – это система способов познания окружающего мира, построения самостоятельного процесса поиска, исследования и совокупность операций по обработке, систематизации, обобщению и использования полученной информации. </w:t>
      </w:r>
    </w:p>
    <w:p w:rsidR="003D7DB1" w:rsidRPr="00367B79" w:rsidRDefault="008C51EE" w:rsidP="005D74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B79">
        <w:rPr>
          <w:rFonts w:ascii="Times New Roman" w:hAnsi="Times New Roman" w:cs="Times New Roman"/>
          <w:sz w:val="24"/>
          <w:szCs w:val="24"/>
        </w:rPr>
        <w:t>В методическом кабинете и в учительской имеется методическая литература, используемая для образовательной деятельности педагогическими работниками. В каждой группе для реализации ФГОС ДО в свободном доступе для детей имеются центры чтения художественной литературы, оснащенные детской художественной и энциклопедической литературой в соответствии с возрастом воспитанников.</w:t>
      </w:r>
    </w:p>
    <w:sectPr w:rsidR="003D7DB1" w:rsidRPr="0036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EE"/>
    <w:rsid w:val="000A1BBB"/>
    <w:rsid w:val="00367B79"/>
    <w:rsid w:val="003D7DB1"/>
    <w:rsid w:val="005D743B"/>
    <w:rsid w:val="008C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DD53"/>
  <w15:docId w15:val="{2E26DA48-2502-4367-A0A3-6DB3BD0F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USER</cp:lastModifiedBy>
  <cp:revision>3</cp:revision>
  <dcterms:created xsi:type="dcterms:W3CDTF">2023-11-11T20:50:00Z</dcterms:created>
  <dcterms:modified xsi:type="dcterms:W3CDTF">2025-09-25T11:50:00Z</dcterms:modified>
</cp:coreProperties>
</file>